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825C4" w14:textId="77777777" w:rsidR="001812C0" w:rsidRDefault="001812C0" w:rsidP="001812C0">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5"/>
                    <a:stretch>
                      <a:fillRect/>
                    </a:stretch>
                  </pic:blipFill>
                  <pic:spPr>
                    <a:xfrm>
                      <a:off x="0" y="0"/>
                      <a:ext cx="1458129" cy="1094236"/>
                    </a:xfrm>
                    <a:prstGeom prst="rect">
                      <a:avLst/>
                    </a:prstGeom>
                  </pic:spPr>
                </pic:pic>
              </a:graphicData>
            </a:graphic>
          </wp:inline>
        </w:drawing>
      </w:r>
    </w:p>
    <w:p w14:paraId="756BC10F" w14:textId="77777777" w:rsidR="001812C0" w:rsidRDefault="001812C0" w:rsidP="001812C0">
      <w:pPr>
        <w:pStyle w:val="NormaleWeb"/>
        <w:shd w:val="clear" w:color="auto" w:fill="FFFFFF"/>
        <w:spacing w:before="0" w:beforeAutospacing="0" w:after="0" w:afterAutospacing="0"/>
        <w:jc w:val="center"/>
        <w:rPr>
          <w:b/>
          <w:bCs/>
          <w:color w:val="242424"/>
          <w:sz w:val="32"/>
          <w:szCs w:val="32"/>
        </w:rPr>
      </w:pPr>
    </w:p>
    <w:p w14:paraId="1E30D23A" w14:textId="77777777" w:rsidR="003461B1" w:rsidRDefault="001812C0" w:rsidP="003461B1">
      <w:pPr>
        <w:pStyle w:val="NormaleWeb"/>
        <w:shd w:val="clear" w:color="auto" w:fill="FFFFFF"/>
        <w:spacing w:before="0" w:beforeAutospacing="0" w:after="0" w:afterAutospacing="0" w:line="276" w:lineRule="auto"/>
        <w:jc w:val="center"/>
        <w:rPr>
          <w:b/>
          <w:bCs/>
          <w:sz w:val="32"/>
          <w:szCs w:val="32"/>
        </w:rPr>
      </w:pPr>
      <w:r w:rsidRPr="003461B1">
        <w:rPr>
          <w:b/>
          <w:bCs/>
          <w:sz w:val="32"/>
          <w:szCs w:val="32"/>
        </w:rPr>
        <w:t>Comunicato stampa</w:t>
      </w:r>
    </w:p>
    <w:p w14:paraId="0CB37BCF" w14:textId="77777777" w:rsidR="003461B1" w:rsidRDefault="003461B1" w:rsidP="003461B1">
      <w:pPr>
        <w:pStyle w:val="NormaleWeb"/>
        <w:shd w:val="clear" w:color="auto" w:fill="FFFFFF"/>
        <w:spacing w:before="0" w:beforeAutospacing="0" w:after="0" w:afterAutospacing="0" w:line="276" w:lineRule="auto"/>
        <w:jc w:val="center"/>
        <w:rPr>
          <w:b/>
          <w:bCs/>
          <w:sz w:val="32"/>
          <w:szCs w:val="32"/>
        </w:rPr>
      </w:pPr>
    </w:p>
    <w:p w14:paraId="2E9478CE" w14:textId="51FDB271" w:rsidR="003461B1" w:rsidRPr="003461B1" w:rsidRDefault="003461B1" w:rsidP="003461B1">
      <w:pPr>
        <w:pStyle w:val="NormaleWeb"/>
        <w:shd w:val="clear" w:color="auto" w:fill="FFFFFF"/>
        <w:spacing w:before="0" w:beforeAutospacing="0" w:after="0" w:afterAutospacing="0" w:line="276" w:lineRule="auto"/>
        <w:jc w:val="center"/>
        <w:rPr>
          <w:sz w:val="32"/>
          <w:szCs w:val="32"/>
        </w:rPr>
      </w:pPr>
      <w:r w:rsidRPr="003461B1">
        <w:rPr>
          <w:b/>
          <w:bCs/>
          <w:sz w:val="32"/>
          <w:szCs w:val="32"/>
        </w:rPr>
        <w:t>Fieg e Upa insieme per la valorizzazione del dato unico “Digital&amp;Print” </w:t>
      </w:r>
    </w:p>
    <w:p w14:paraId="074F73E3" w14:textId="2B1DCEB8" w:rsidR="003461B1" w:rsidRPr="0034349B" w:rsidRDefault="003461B1" w:rsidP="003461B1">
      <w:pPr>
        <w:pStyle w:val="NormaleWeb"/>
        <w:shd w:val="clear" w:color="auto" w:fill="FFFFFF"/>
        <w:spacing w:line="324" w:lineRule="atLeast"/>
        <w:jc w:val="both"/>
        <w:rPr>
          <w:sz w:val="24"/>
          <w:szCs w:val="24"/>
        </w:rPr>
      </w:pPr>
      <w:r w:rsidRPr="0034349B">
        <w:rPr>
          <w:sz w:val="24"/>
          <w:szCs w:val="24"/>
        </w:rPr>
        <w:t>Roma, 8 gennaio 2025 | Si è tenuto oggi a Milano l’incontro fra il Presidente della Fieg Andrea Riffeser Monti e il Presidente di Upa Marco Travaglia con l’obiettivo di avviare una collaborazione delle due associazioni per la valorizzazione del dato unico “Digital&amp;Print” dei giornali, anche ai fini della pianificazione pubblicitaria. </w:t>
      </w:r>
    </w:p>
    <w:p w14:paraId="1C9E9519" w14:textId="5D179828" w:rsidR="003461B1" w:rsidRPr="0034349B" w:rsidRDefault="003461B1" w:rsidP="003461B1">
      <w:pPr>
        <w:pStyle w:val="NormaleWeb"/>
        <w:shd w:val="clear" w:color="auto" w:fill="FFFFFF"/>
        <w:spacing w:line="324" w:lineRule="atLeast"/>
        <w:jc w:val="both"/>
        <w:rPr>
          <w:sz w:val="24"/>
          <w:szCs w:val="24"/>
        </w:rPr>
      </w:pPr>
      <w:r w:rsidRPr="0034349B">
        <w:rPr>
          <w:sz w:val="24"/>
          <w:szCs w:val="24"/>
        </w:rPr>
        <w:t>L’iniziativa tiene conto della definizione da parte di Audicom del percorso per la realizzazione della “Ricerca Integrata”, con l’intento di dare adeguato peso ai lettori press ed agli utenti unici del web. La struttura della nuova “Ricerca Integrata”, già definita da Audicom, sarà caratterizzata dal dato unico “Digital&amp;Print”, disponibile per tutti gli editori che operano sui due mezzi</w:t>
      </w:r>
      <w:r w:rsidRPr="0034349B">
        <w:rPr>
          <w:b/>
          <w:bCs/>
          <w:sz w:val="24"/>
          <w:szCs w:val="24"/>
        </w:rPr>
        <w:t>.</w:t>
      </w:r>
    </w:p>
    <w:p w14:paraId="17DC4E83" w14:textId="6D352FD6" w:rsidR="003461B1" w:rsidRPr="0034349B" w:rsidRDefault="003461B1" w:rsidP="003461B1">
      <w:pPr>
        <w:pStyle w:val="NormaleWeb"/>
        <w:shd w:val="clear" w:color="auto" w:fill="FFFFFF"/>
        <w:spacing w:line="324" w:lineRule="atLeast"/>
        <w:jc w:val="both"/>
        <w:rPr>
          <w:sz w:val="24"/>
          <w:szCs w:val="24"/>
        </w:rPr>
      </w:pPr>
      <w:r w:rsidRPr="0034349B">
        <w:rPr>
          <w:sz w:val="24"/>
          <w:szCs w:val="24"/>
        </w:rPr>
        <w:t>Fieg ed Upa, con riferimento al “dato unico “Digital&amp;Print” disponibile per tutti gli editori che operano sui due mezzi,</w:t>
      </w:r>
      <w:r w:rsidRPr="0034349B">
        <w:rPr>
          <w:b/>
          <w:bCs/>
          <w:sz w:val="24"/>
          <w:szCs w:val="24"/>
        </w:rPr>
        <w:t> </w:t>
      </w:r>
      <w:r w:rsidRPr="0034349B">
        <w:rPr>
          <w:sz w:val="24"/>
          <w:szCs w:val="24"/>
        </w:rPr>
        <w:t>hanno convenuto di avviare iniziative per la valorizzazione e per la sensibilizzazione del mercato a questa importante novità. </w:t>
      </w:r>
    </w:p>
    <w:p w14:paraId="79BCBFD1" w14:textId="77777777" w:rsidR="003461B1" w:rsidRPr="0034349B" w:rsidRDefault="003461B1" w:rsidP="003461B1">
      <w:pPr>
        <w:pStyle w:val="NormaleWeb"/>
        <w:shd w:val="clear" w:color="auto" w:fill="FFFFFF"/>
        <w:spacing w:line="324" w:lineRule="atLeast"/>
        <w:jc w:val="both"/>
        <w:rPr>
          <w:sz w:val="24"/>
          <w:szCs w:val="24"/>
        </w:rPr>
      </w:pPr>
      <w:r w:rsidRPr="0034349B">
        <w:rPr>
          <w:sz w:val="24"/>
          <w:szCs w:val="24"/>
        </w:rPr>
        <w:t> </w:t>
      </w:r>
    </w:p>
    <w:p w14:paraId="5917B906" w14:textId="77777777" w:rsidR="003461B1" w:rsidRPr="0034349B" w:rsidRDefault="003461B1" w:rsidP="003461B1">
      <w:pPr>
        <w:jc w:val="both"/>
        <w:rPr>
          <w:rFonts w:eastAsia="Times New Roman"/>
          <w:color w:val="000000"/>
          <w:sz w:val="24"/>
          <w:szCs w:val="24"/>
        </w:rPr>
      </w:pPr>
    </w:p>
    <w:p w14:paraId="7B0223B2" w14:textId="7E21FE02" w:rsidR="00BD33E1" w:rsidRPr="00BD33E1" w:rsidRDefault="00BD33E1" w:rsidP="003461B1">
      <w:pPr>
        <w:shd w:val="clear" w:color="auto" w:fill="FFFFFF" w:themeFill="background1"/>
        <w:spacing w:after="0"/>
        <w:jc w:val="center"/>
        <w:rPr>
          <w:sz w:val="24"/>
          <w:szCs w:val="24"/>
        </w:rPr>
      </w:pPr>
    </w:p>
    <w:sectPr w:rsidR="00BD33E1" w:rsidRPr="00BD33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0A58"/>
    <w:multiLevelType w:val="hybridMultilevel"/>
    <w:tmpl w:val="004823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2B7506"/>
    <w:multiLevelType w:val="multilevel"/>
    <w:tmpl w:val="730E8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803653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4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B7D71"/>
    <w:rsid w:val="000C6506"/>
    <w:rsid w:val="001812C0"/>
    <w:rsid w:val="001962B7"/>
    <w:rsid w:val="001D50C9"/>
    <w:rsid w:val="002013DC"/>
    <w:rsid w:val="002E17B9"/>
    <w:rsid w:val="0034349B"/>
    <w:rsid w:val="003461B1"/>
    <w:rsid w:val="00394547"/>
    <w:rsid w:val="003E0C00"/>
    <w:rsid w:val="00423194"/>
    <w:rsid w:val="00452044"/>
    <w:rsid w:val="004D48A0"/>
    <w:rsid w:val="005729B4"/>
    <w:rsid w:val="00594C30"/>
    <w:rsid w:val="005A68CF"/>
    <w:rsid w:val="009151BA"/>
    <w:rsid w:val="00A4014B"/>
    <w:rsid w:val="00A94B84"/>
    <w:rsid w:val="00AD08CA"/>
    <w:rsid w:val="00B0602B"/>
    <w:rsid w:val="00BD33E1"/>
    <w:rsid w:val="00C32B11"/>
    <w:rsid w:val="00C32E6F"/>
    <w:rsid w:val="00C6252B"/>
    <w:rsid w:val="00CB05E7"/>
    <w:rsid w:val="00DF4973"/>
    <w:rsid w:val="00EF16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 w:type="paragraph" w:styleId="Paragrafoelenco">
    <w:name w:val="List Paragraph"/>
    <w:basedOn w:val="Normale"/>
    <w:uiPriority w:val="34"/>
    <w:qFormat/>
    <w:rsid w:val="00B06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73623">
      <w:bodyDiv w:val="1"/>
      <w:marLeft w:val="0"/>
      <w:marRight w:val="0"/>
      <w:marTop w:val="0"/>
      <w:marBottom w:val="0"/>
      <w:divBdr>
        <w:top w:val="none" w:sz="0" w:space="0" w:color="auto"/>
        <w:left w:val="none" w:sz="0" w:space="0" w:color="auto"/>
        <w:bottom w:val="none" w:sz="0" w:space="0" w:color="auto"/>
        <w:right w:val="none" w:sz="0" w:space="0" w:color="auto"/>
      </w:divBdr>
    </w:div>
    <w:div w:id="160893329">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773357525">
      <w:bodyDiv w:val="1"/>
      <w:marLeft w:val="0"/>
      <w:marRight w:val="0"/>
      <w:marTop w:val="0"/>
      <w:marBottom w:val="0"/>
      <w:divBdr>
        <w:top w:val="none" w:sz="0" w:space="0" w:color="auto"/>
        <w:left w:val="none" w:sz="0" w:space="0" w:color="auto"/>
        <w:bottom w:val="none" w:sz="0" w:space="0" w:color="auto"/>
        <w:right w:val="none" w:sz="0" w:space="0" w:color="auto"/>
      </w:divBdr>
    </w:div>
    <w:div w:id="141531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2</cp:revision>
  <dcterms:created xsi:type="dcterms:W3CDTF">2025-01-08T15:20:00Z</dcterms:created>
  <dcterms:modified xsi:type="dcterms:W3CDTF">2025-01-08T15:20:00Z</dcterms:modified>
</cp:coreProperties>
</file>